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40E8" w14:textId="77777777" w:rsidR="00C97759" w:rsidRPr="00AA6C3B" w:rsidRDefault="00C97759" w:rsidP="00C97759">
      <w:pPr>
        <w:pStyle w:val="Potsikko"/>
      </w:pPr>
      <w:r>
        <w:t xml:space="preserve">Raahen </w:t>
      </w:r>
      <w:r w:rsidRPr="00AA6C3B">
        <w:t>sairaalan leiketutkimusten kuvausohjeiden an</w:t>
      </w:r>
      <w:r>
        <w:t xml:space="preserve">to- </w:t>
      </w:r>
      <w:r w:rsidRPr="00AA6C3B">
        <w:t xml:space="preserve">ja </w:t>
      </w:r>
      <w:r>
        <w:br/>
        <w:t>saneluvastuut</w:t>
      </w:r>
    </w:p>
    <w:p w14:paraId="6FC3C218" w14:textId="77777777" w:rsidR="00C97759" w:rsidRPr="00AA6C3B" w:rsidRDefault="00C97759" w:rsidP="00C97759"/>
    <w:p w14:paraId="43FA0D4D" w14:textId="77777777" w:rsidR="00C97759" w:rsidRPr="00C97759" w:rsidRDefault="00C97759" w:rsidP="00C97759">
      <w:pPr>
        <w:pStyle w:val="Otsikko1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t>Kuvausten ohjeistus</w:t>
      </w:r>
    </w:p>
    <w:p w14:paraId="6ADD231A" w14:textId="77777777" w:rsidR="00C97759" w:rsidRPr="00C97759" w:rsidRDefault="00C97759" w:rsidP="00C97759">
      <w:pPr>
        <w:pStyle w:val="Otsikko2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t>Ajanvaraustutkimukset pyytävän tahon mukaan</w:t>
      </w:r>
    </w:p>
    <w:p w14:paraId="40989E5F" w14:textId="77777777" w:rsidR="00C97759" w:rsidRDefault="00C97759" w:rsidP="00C97759">
      <w:pPr>
        <w:pStyle w:val="Luettelokappale"/>
        <w:numPr>
          <w:ilvl w:val="0"/>
          <w:numId w:val="39"/>
        </w:numPr>
        <w:spacing w:after="160" w:line="259" w:lineRule="auto"/>
        <w:rPr>
          <w:rFonts w:cstheme="minorHAnsi"/>
        </w:rPr>
      </w:pPr>
      <w:proofErr w:type="spellStart"/>
      <w:r w:rsidRPr="00AA6C3B">
        <w:rPr>
          <w:rFonts w:cstheme="minorHAnsi"/>
          <w:b/>
        </w:rPr>
        <w:t>O</w:t>
      </w:r>
      <w:r>
        <w:rPr>
          <w:rFonts w:cstheme="minorHAnsi"/>
          <w:b/>
        </w:rPr>
        <w:t>ys</w:t>
      </w:r>
      <w:proofErr w:type="spellEnd"/>
      <w:r w:rsidRPr="00AA6C3B">
        <w:rPr>
          <w:rFonts w:cstheme="minorHAnsi"/>
          <w:b/>
        </w:rPr>
        <w:t xml:space="preserve">: </w:t>
      </w:r>
      <w:r w:rsidRPr="00A94005">
        <w:rPr>
          <w:rFonts w:cstheme="minorHAnsi"/>
        </w:rPr>
        <w:t xml:space="preserve">vartalon alueen ja </w:t>
      </w:r>
      <w:proofErr w:type="spellStart"/>
      <w:r w:rsidRPr="00A94005">
        <w:rPr>
          <w:rFonts w:cstheme="minorHAnsi"/>
        </w:rPr>
        <w:t>neuron</w:t>
      </w:r>
      <w:proofErr w:type="spellEnd"/>
      <w:r w:rsidRPr="00A94005">
        <w:rPr>
          <w:rFonts w:cstheme="minorHAnsi"/>
        </w:rPr>
        <w:t xml:space="preserve"> TT- ja MRI-tutkimukset</w:t>
      </w:r>
      <w:r w:rsidRPr="00AA6C3B">
        <w:rPr>
          <w:rFonts w:cstheme="minorHAnsi"/>
        </w:rPr>
        <w:t xml:space="preserve"> </w:t>
      </w:r>
    </w:p>
    <w:p w14:paraId="3A007B27" w14:textId="77777777" w:rsidR="00C97759" w:rsidRDefault="00C97759" w:rsidP="00C97759">
      <w:pPr>
        <w:pStyle w:val="Luettelokappale"/>
        <w:numPr>
          <w:ilvl w:val="1"/>
          <w:numId w:val="39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>Ohjeen antaa etukäteen el</w:t>
      </w:r>
      <w:r>
        <w:rPr>
          <w:rFonts w:cstheme="minorHAnsi"/>
        </w:rPr>
        <w:t>inspesifinen tiimi (</w:t>
      </w:r>
      <w:proofErr w:type="spellStart"/>
      <w:r>
        <w:rPr>
          <w:rFonts w:cstheme="minorHAnsi"/>
        </w:rPr>
        <w:t>body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neuro</w:t>
      </w:r>
      <w:proofErr w:type="spellEnd"/>
      <w:r>
        <w:rPr>
          <w:rFonts w:cstheme="minorHAnsi"/>
        </w:rPr>
        <w:t>).</w:t>
      </w:r>
      <w:r w:rsidRPr="00AA6C3B">
        <w:rPr>
          <w:rFonts w:cstheme="minorHAnsi"/>
        </w:rPr>
        <w:t xml:space="preserve"> </w:t>
      </w:r>
    </w:p>
    <w:p w14:paraId="3F815C70" w14:textId="77777777" w:rsidR="00C97759" w:rsidRDefault="00C97759" w:rsidP="00C97759">
      <w:pPr>
        <w:pStyle w:val="Luettelokappale"/>
        <w:numPr>
          <w:ilvl w:val="1"/>
          <w:numId w:val="39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 xml:space="preserve">Ohjevastaava löytyy helpoiten </w:t>
      </w:r>
      <w:proofErr w:type="spellStart"/>
      <w:r w:rsidRPr="00AA6C3B">
        <w:rPr>
          <w:rFonts w:cstheme="minorHAnsi"/>
        </w:rPr>
        <w:t>Siso</w:t>
      </w:r>
      <w:r>
        <w:rPr>
          <w:rFonts w:cstheme="minorHAnsi"/>
        </w:rPr>
        <w:t>n</w:t>
      </w:r>
      <w:proofErr w:type="spellEnd"/>
      <w:r w:rsidRPr="00AA6C3B">
        <w:rPr>
          <w:rFonts w:cstheme="minorHAnsi"/>
        </w:rPr>
        <w:t xml:space="preserve"> viikko-ohjelmasta, josta näkyvät myös puhelinnumerot tarvittaessa.</w:t>
      </w:r>
    </w:p>
    <w:p w14:paraId="60C40349" w14:textId="77777777" w:rsidR="00C97759" w:rsidRPr="00AA6C3B" w:rsidRDefault="00C97759" w:rsidP="00C97759">
      <w:pPr>
        <w:pStyle w:val="Luettelokappale"/>
        <w:ind w:left="1440"/>
        <w:rPr>
          <w:rFonts w:cstheme="minorHAnsi"/>
        </w:rPr>
      </w:pPr>
    </w:p>
    <w:p w14:paraId="5ABEF61D" w14:textId="77777777" w:rsidR="00C97759" w:rsidRPr="00AA6C3B" w:rsidRDefault="00C97759" w:rsidP="00C97759">
      <w:pPr>
        <w:pStyle w:val="Luettelokappale"/>
        <w:numPr>
          <w:ilvl w:val="0"/>
          <w:numId w:val="39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  <w:b/>
        </w:rPr>
        <w:t xml:space="preserve">RAS / OAS / Raahen perusterveydenhuolto: </w:t>
      </w:r>
    </w:p>
    <w:p w14:paraId="6AF49445" w14:textId="77777777" w:rsidR="00C97759" w:rsidRPr="00AA6C3B" w:rsidRDefault="00C97759" w:rsidP="00C97759">
      <w:pPr>
        <w:pStyle w:val="Luettelokappale"/>
        <w:numPr>
          <w:ilvl w:val="1"/>
          <w:numId w:val="39"/>
        </w:numPr>
        <w:spacing w:after="160" w:line="259" w:lineRule="auto"/>
        <w:rPr>
          <w:rFonts w:cstheme="minorHAnsi"/>
        </w:rPr>
      </w:pPr>
      <w:proofErr w:type="spellStart"/>
      <w:r w:rsidRPr="00AA6C3B">
        <w:rPr>
          <w:rFonts w:cstheme="minorHAnsi"/>
        </w:rPr>
        <w:t>Body</w:t>
      </w:r>
      <w:proofErr w:type="spellEnd"/>
      <w:r w:rsidRPr="00AA6C3B">
        <w:rPr>
          <w:rFonts w:cstheme="minorHAnsi"/>
        </w:rPr>
        <w:t>/</w:t>
      </w:r>
      <w:proofErr w:type="spellStart"/>
      <w:r w:rsidRPr="00AA6C3B">
        <w:rPr>
          <w:rFonts w:cstheme="minorHAnsi"/>
        </w:rPr>
        <w:t>neuro</w:t>
      </w:r>
      <w:proofErr w:type="spellEnd"/>
      <w:r w:rsidRPr="00AA6C3B">
        <w:rPr>
          <w:rFonts w:cstheme="minorHAnsi"/>
        </w:rPr>
        <w:t xml:space="preserve"> -MRI: Ohjeen antaa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</w:t>
      </w:r>
      <w:r w:rsidRPr="00AA6C3B">
        <w:rPr>
          <w:rFonts w:cstheme="minorHAnsi"/>
        </w:rPr>
        <w:t>in</w:t>
      </w:r>
      <w:proofErr w:type="spellEnd"/>
      <w:r w:rsidRPr="00AA6C3B">
        <w:rPr>
          <w:rFonts w:cstheme="minorHAnsi"/>
        </w:rPr>
        <w:t xml:space="preserve"> vartalo- tai neuroradiologi.</w:t>
      </w:r>
    </w:p>
    <w:p w14:paraId="43E8FDD2" w14:textId="77777777" w:rsidR="00C97759" w:rsidRPr="00AA6C3B" w:rsidRDefault="00C97759" w:rsidP="00C97759">
      <w:pPr>
        <w:pStyle w:val="Luettelokappale"/>
        <w:numPr>
          <w:ilvl w:val="1"/>
          <w:numId w:val="39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>Muut tutkimukset: ohjeen antaa etukäteen joko etänä tutkimuksia saneleva virkalääkäri tai Raahessa paikalla oleva lääkäri.</w:t>
      </w:r>
    </w:p>
    <w:p w14:paraId="5C5E4AB6" w14:textId="77777777" w:rsidR="00C97759" w:rsidRPr="00AA6C3B" w:rsidRDefault="00C97759" w:rsidP="00C97759">
      <w:pPr>
        <w:rPr>
          <w:rFonts w:cstheme="minorHAnsi"/>
        </w:rPr>
      </w:pPr>
      <w:r>
        <w:rPr>
          <w:rFonts w:cstheme="minorHAnsi"/>
        </w:rPr>
        <w:t>Mikäli kuvausohjeita puuttuu</w:t>
      </w:r>
      <w:r w:rsidRPr="00AA6C3B">
        <w:rPr>
          <w:rFonts w:cstheme="minorHAnsi"/>
        </w:rPr>
        <w:t xml:space="preserve"> tai niistä on kysyttävää, yhteys ensisijaisesti Teamsilla kyseisenä päivänä ohjeiden annosta vastuussa olevaan lääkäriin (</w:t>
      </w:r>
      <w:proofErr w:type="spellStart"/>
      <w:r w:rsidRPr="00AA6C3B">
        <w:rPr>
          <w:rFonts w:cstheme="minorHAnsi"/>
          <w:b/>
        </w:rPr>
        <w:t>O</w:t>
      </w:r>
      <w:r>
        <w:rPr>
          <w:rFonts w:cstheme="minorHAnsi"/>
          <w:b/>
        </w:rPr>
        <w:t>ys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AA6C3B">
        <w:rPr>
          <w:rFonts w:cstheme="minorHAnsi"/>
        </w:rPr>
        <w:t>body</w:t>
      </w:r>
      <w:proofErr w:type="spellEnd"/>
      <w:r w:rsidRPr="00AA6C3B">
        <w:rPr>
          <w:rFonts w:cstheme="minorHAnsi"/>
        </w:rPr>
        <w:t>/</w:t>
      </w:r>
      <w:proofErr w:type="spellStart"/>
      <w:r w:rsidRPr="00AA6C3B">
        <w:rPr>
          <w:rFonts w:cstheme="minorHAnsi"/>
        </w:rPr>
        <w:t>neuro</w:t>
      </w:r>
      <w:proofErr w:type="spellEnd"/>
      <w:r w:rsidRPr="00AA6C3B">
        <w:rPr>
          <w:rFonts w:cstheme="minorHAnsi"/>
        </w:rPr>
        <w:t xml:space="preserve">, </w:t>
      </w:r>
      <w:r w:rsidRPr="00AA6C3B">
        <w:rPr>
          <w:rFonts w:cstheme="minorHAnsi"/>
          <w:b/>
        </w:rPr>
        <w:t xml:space="preserve">RAS </w:t>
      </w:r>
      <w:r w:rsidRPr="00AA6C3B">
        <w:rPr>
          <w:rFonts w:cstheme="minorHAnsi"/>
        </w:rPr>
        <w:t>etälääkäri tai paikalla oleva lääkäri, joka voi myös olla ulkopuolinen konsultti)</w:t>
      </w:r>
      <w:r>
        <w:rPr>
          <w:rFonts w:cstheme="minorHAnsi"/>
        </w:rPr>
        <w:t>.</w:t>
      </w:r>
    </w:p>
    <w:p w14:paraId="286517C3" w14:textId="77777777" w:rsidR="00C97759" w:rsidRPr="00C97759" w:rsidRDefault="00C97759" w:rsidP="00C97759">
      <w:pPr>
        <w:pStyle w:val="Otsikko2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t>Päivystystutkimukset</w:t>
      </w:r>
    </w:p>
    <w:p w14:paraId="494D600B" w14:textId="77777777" w:rsidR="00C97759" w:rsidRDefault="00C97759" w:rsidP="00C97759">
      <w:pPr>
        <w:pStyle w:val="Luettelokappale"/>
        <w:numPr>
          <w:ilvl w:val="0"/>
          <w:numId w:val="40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  <w:b/>
        </w:rPr>
        <w:t>Ilman erillistä ohjeistusta kuvataan:</w:t>
      </w:r>
      <w:r w:rsidRPr="00AA6C3B">
        <w:rPr>
          <w:rFonts w:cstheme="minorHAnsi"/>
        </w:rPr>
        <w:t xml:space="preserve"> </w:t>
      </w:r>
    </w:p>
    <w:p w14:paraId="386A556C" w14:textId="77777777" w:rsidR="00C97759" w:rsidRDefault="00C97759" w:rsidP="00C97759">
      <w:pPr>
        <w:pStyle w:val="Luettelokappale"/>
        <w:numPr>
          <w:ilvl w:val="1"/>
          <w:numId w:val="40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>Pään natiivi</w:t>
      </w:r>
      <w:r>
        <w:rPr>
          <w:rFonts w:cstheme="minorHAnsi"/>
        </w:rPr>
        <w:t>-TT (vuoto, infarkti, trauma)</w:t>
      </w:r>
      <w:r w:rsidRPr="00AA6C3B">
        <w:rPr>
          <w:rFonts w:cstheme="minorHAnsi"/>
        </w:rPr>
        <w:t xml:space="preserve"> </w:t>
      </w:r>
    </w:p>
    <w:p w14:paraId="625BD863" w14:textId="77777777" w:rsidR="00C97759" w:rsidRDefault="00C97759" w:rsidP="00C97759">
      <w:pPr>
        <w:pStyle w:val="Luettelokappale"/>
        <w:numPr>
          <w:ilvl w:val="1"/>
          <w:numId w:val="4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Aivo- ja kaulasuonten TTA</w:t>
      </w:r>
      <w:r w:rsidRPr="00AA6C3B">
        <w:rPr>
          <w:rFonts w:cstheme="minorHAnsi"/>
        </w:rPr>
        <w:t xml:space="preserve"> </w:t>
      </w:r>
    </w:p>
    <w:p w14:paraId="78894B18" w14:textId="77777777" w:rsidR="00C97759" w:rsidRDefault="00C97759" w:rsidP="00C97759">
      <w:pPr>
        <w:pStyle w:val="Luettelokappale"/>
        <w:numPr>
          <w:ilvl w:val="1"/>
          <w:numId w:val="4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Raajojen TT murtumaepäilyissä</w:t>
      </w:r>
      <w:r w:rsidRPr="00AA6C3B">
        <w:rPr>
          <w:rFonts w:cstheme="minorHAnsi"/>
        </w:rPr>
        <w:t xml:space="preserve"> </w:t>
      </w:r>
    </w:p>
    <w:p w14:paraId="4612BE98" w14:textId="77777777" w:rsidR="00C97759" w:rsidRDefault="00C97759" w:rsidP="00C97759">
      <w:pPr>
        <w:pStyle w:val="Luettelokappale"/>
        <w:numPr>
          <w:ilvl w:val="1"/>
          <w:numId w:val="4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K</w:t>
      </w:r>
      <w:r w:rsidRPr="00AA6C3B">
        <w:rPr>
          <w:rFonts w:cstheme="minorHAnsi"/>
        </w:rPr>
        <w:t>euhkoembolia-TT</w:t>
      </w:r>
      <w:r>
        <w:rPr>
          <w:rFonts w:cstheme="minorHAnsi"/>
        </w:rPr>
        <w:t>,</w:t>
      </w:r>
      <w:r w:rsidRPr="00AA6C3B">
        <w:rPr>
          <w:rFonts w:cstheme="minorHAnsi"/>
        </w:rPr>
        <w:t xml:space="preserve"> kun kysytään va</w:t>
      </w:r>
      <w:r>
        <w:rPr>
          <w:rFonts w:cstheme="minorHAnsi"/>
        </w:rPr>
        <w:t>in ja ainoastaan keuhkoemboliaa</w:t>
      </w:r>
      <w:r w:rsidRPr="00AA6C3B">
        <w:rPr>
          <w:rFonts w:cstheme="minorHAnsi"/>
        </w:rPr>
        <w:t xml:space="preserve"> </w:t>
      </w:r>
    </w:p>
    <w:p w14:paraId="5826B631" w14:textId="77777777" w:rsidR="00C97759" w:rsidRDefault="00C97759" w:rsidP="00C97759">
      <w:pPr>
        <w:pStyle w:val="Luettelokappale"/>
        <w:numPr>
          <w:ilvl w:val="1"/>
          <w:numId w:val="4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V</w:t>
      </w:r>
      <w:r w:rsidRPr="00AA6C3B">
        <w:rPr>
          <w:rFonts w:cstheme="minorHAnsi"/>
        </w:rPr>
        <w:t xml:space="preserve">irtsateiden </w:t>
      </w:r>
      <w:proofErr w:type="spellStart"/>
      <w:proofErr w:type="gramStart"/>
      <w:r w:rsidRPr="00AA6C3B">
        <w:rPr>
          <w:rFonts w:cstheme="minorHAnsi"/>
        </w:rPr>
        <w:t>lowdose</w:t>
      </w:r>
      <w:proofErr w:type="spellEnd"/>
      <w:r w:rsidRPr="00AA6C3B">
        <w:rPr>
          <w:rFonts w:cstheme="minorHAnsi"/>
        </w:rPr>
        <w:t>-natiivi</w:t>
      </w:r>
      <w:r>
        <w:rPr>
          <w:rFonts w:cstheme="minorHAnsi"/>
        </w:rPr>
        <w:t xml:space="preserve"> </w:t>
      </w:r>
      <w:r w:rsidRPr="00AA6C3B">
        <w:rPr>
          <w:rFonts w:cstheme="minorHAnsi"/>
        </w:rPr>
        <w:t>-TT</w:t>
      </w:r>
      <w:proofErr w:type="gramEnd"/>
      <w:r>
        <w:rPr>
          <w:rFonts w:cstheme="minorHAnsi"/>
        </w:rPr>
        <w:t>,</w:t>
      </w:r>
      <w:r w:rsidRPr="00AA6C3B">
        <w:rPr>
          <w:rFonts w:cstheme="minorHAnsi"/>
        </w:rPr>
        <w:t xml:space="preserve"> kun kysytään vain ja ainoastaan virtsatiekiveä.</w:t>
      </w:r>
    </w:p>
    <w:p w14:paraId="602861FF" w14:textId="77777777" w:rsidR="00C97759" w:rsidRPr="00AA6C3B" w:rsidRDefault="00C97759" w:rsidP="00C97759">
      <w:pPr>
        <w:pStyle w:val="Luettelokappale"/>
        <w:ind w:left="1440"/>
        <w:rPr>
          <w:rFonts w:cstheme="minorHAnsi"/>
        </w:rPr>
      </w:pPr>
    </w:p>
    <w:p w14:paraId="08445892" w14:textId="77777777" w:rsidR="00C97759" w:rsidRPr="00AA6C3B" w:rsidRDefault="00C97759" w:rsidP="00C97759">
      <w:pPr>
        <w:pStyle w:val="Luettelokappale"/>
        <w:numPr>
          <w:ilvl w:val="0"/>
          <w:numId w:val="40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 xml:space="preserve">Muihin päivystystutkimuksiin kysytään </w:t>
      </w:r>
      <w:r w:rsidRPr="00AA6C3B">
        <w:rPr>
          <w:rFonts w:cstheme="minorHAnsi"/>
          <w:b/>
        </w:rPr>
        <w:t>virka-aikana</w:t>
      </w:r>
      <w:r w:rsidRPr="00AA6C3B">
        <w:rPr>
          <w:rFonts w:cstheme="minorHAnsi"/>
        </w:rPr>
        <w:t xml:space="preserve"> ohje talos</w:t>
      </w:r>
      <w:r>
        <w:rPr>
          <w:rFonts w:cstheme="minorHAnsi"/>
        </w:rPr>
        <w:t>sa paikalla olevalta lääkäriltä</w:t>
      </w:r>
      <w:r w:rsidRPr="00AA6C3B">
        <w:rPr>
          <w:rFonts w:cstheme="minorHAnsi"/>
        </w:rPr>
        <w:t xml:space="preserve"> ja jos hän ei ole paikalla,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</w:t>
      </w:r>
      <w:r w:rsidRPr="00AA6C3B">
        <w:rPr>
          <w:rFonts w:cstheme="minorHAnsi"/>
        </w:rPr>
        <w:t>in</w:t>
      </w:r>
      <w:proofErr w:type="spellEnd"/>
      <w:r w:rsidRPr="00AA6C3B">
        <w:rPr>
          <w:rFonts w:cstheme="minorHAnsi"/>
        </w:rPr>
        <w:t xml:space="preserve"> päivystävältä radiologilta. </w:t>
      </w:r>
      <w:r w:rsidRPr="00AA6C3B">
        <w:rPr>
          <w:rFonts w:cstheme="minorHAnsi"/>
          <w:b/>
        </w:rPr>
        <w:t xml:space="preserve">Virka-ajan ulkopuolella </w:t>
      </w:r>
      <w:r w:rsidRPr="00AA6C3B">
        <w:rPr>
          <w:rFonts w:cstheme="minorHAnsi"/>
        </w:rPr>
        <w:t xml:space="preserve">tehtäviin päivystystutkimuksiin kysytään ohje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</w:t>
      </w:r>
      <w:r w:rsidRPr="00AA6C3B">
        <w:rPr>
          <w:rFonts w:cstheme="minorHAnsi"/>
        </w:rPr>
        <w:t>in</w:t>
      </w:r>
      <w:proofErr w:type="spellEnd"/>
      <w:r w:rsidRPr="00AA6C3B">
        <w:rPr>
          <w:rFonts w:cstheme="minorHAnsi"/>
        </w:rPr>
        <w:t xml:space="preserve"> päivystävältä radiologilta, </w:t>
      </w:r>
      <w:r w:rsidRPr="00AA6C3B">
        <w:rPr>
          <w:rFonts w:cstheme="minorHAnsi"/>
          <w:b/>
        </w:rPr>
        <w:t>pu</w:t>
      </w:r>
      <w:r>
        <w:rPr>
          <w:rFonts w:cstheme="minorHAnsi"/>
          <w:b/>
        </w:rPr>
        <w:t xml:space="preserve">helin 040 </w:t>
      </w:r>
      <w:r w:rsidRPr="00AA6C3B">
        <w:rPr>
          <w:rFonts w:cstheme="minorHAnsi"/>
          <w:b/>
        </w:rPr>
        <w:t>1344931 / 08-3153510</w:t>
      </w:r>
      <w:r w:rsidRPr="00AA6C3B">
        <w:rPr>
          <w:rFonts w:cstheme="minorHAnsi"/>
        </w:rPr>
        <w:t>.</w:t>
      </w:r>
    </w:p>
    <w:p w14:paraId="41067FDA" w14:textId="77777777" w:rsidR="00C97759" w:rsidRPr="00AA6C3B" w:rsidRDefault="00C97759" w:rsidP="00C97759">
      <w:pPr>
        <w:rPr>
          <w:rFonts w:cstheme="minorHAnsi"/>
          <w:sz w:val="24"/>
          <w:szCs w:val="24"/>
        </w:rPr>
      </w:pPr>
    </w:p>
    <w:p w14:paraId="3163AB7B" w14:textId="77777777" w:rsidR="00C97759" w:rsidRDefault="00C97759" w:rsidP="00C97759">
      <w:pPr>
        <w:rPr>
          <w:b/>
          <w:kern w:val="28"/>
          <w:sz w:val="32"/>
          <w:szCs w:val="32"/>
        </w:rPr>
      </w:pPr>
      <w:r>
        <w:rPr>
          <w:sz w:val="32"/>
          <w:szCs w:val="32"/>
        </w:rPr>
        <w:br w:type="page"/>
      </w:r>
    </w:p>
    <w:p w14:paraId="57B66CFE" w14:textId="77777777" w:rsidR="00C97759" w:rsidRPr="00C97759" w:rsidRDefault="00C97759" w:rsidP="00C97759">
      <w:pPr>
        <w:pStyle w:val="Otsikko1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lastRenderedPageBreak/>
        <w:t>Sanelu</w:t>
      </w:r>
    </w:p>
    <w:p w14:paraId="0C8027EA" w14:textId="77777777" w:rsidR="00C97759" w:rsidRPr="00C97759" w:rsidRDefault="00C97759" w:rsidP="00C97759">
      <w:pPr>
        <w:pStyle w:val="Otsikko2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t>Ajanvaraustutkimukset pyytävän tahon mukaan</w:t>
      </w:r>
    </w:p>
    <w:p w14:paraId="2B87F51B" w14:textId="77777777" w:rsidR="00C97759" w:rsidRPr="00AA6C3B" w:rsidRDefault="00C97759" w:rsidP="00C97759">
      <w:pPr>
        <w:pStyle w:val="Luettelokappale"/>
        <w:numPr>
          <w:ilvl w:val="0"/>
          <w:numId w:val="41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  <w:b/>
        </w:rPr>
        <w:t xml:space="preserve">OYS: </w:t>
      </w:r>
      <w:r w:rsidRPr="00AA6C3B">
        <w:rPr>
          <w:rFonts w:cstheme="minorHAnsi"/>
        </w:rPr>
        <w:t xml:space="preserve">TT- ja MRI- tutkimukset </w:t>
      </w:r>
      <w:proofErr w:type="gramStart"/>
      <w:r w:rsidRPr="00AA6C3B">
        <w:rPr>
          <w:rFonts w:cstheme="minorHAnsi"/>
        </w:rPr>
        <w:t>sanelee</w:t>
      </w:r>
      <w:proofErr w:type="gramEnd"/>
      <w:r w:rsidRPr="00AA6C3B">
        <w:rPr>
          <w:rFonts w:cstheme="minorHAnsi"/>
        </w:rPr>
        <w:t xml:space="preserve">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</w:t>
      </w:r>
      <w:r w:rsidRPr="00AA6C3B">
        <w:rPr>
          <w:rFonts w:cstheme="minorHAnsi"/>
        </w:rPr>
        <w:t>in</w:t>
      </w:r>
      <w:proofErr w:type="spellEnd"/>
      <w:r w:rsidRPr="00AA6C3B">
        <w:rPr>
          <w:rFonts w:cstheme="minorHAnsi"/>
        </w:rPr>
        <w:t xml:space="preserve"> elinspesifinen tiimi.</w:t>
      </w:r>
    </w:p>
    <w:p w14:paraId="19D2D006" w14:textId="77777777" w:rsidR="00C97759" w:rsidRPr="00AA6C3B" w:rsidRDefault="00C97759" w:rsidP="00C97759">
      <w:pPr>
        <w:pStyle w:val="Luettelokappale"/>
        <w:numPr>
          <w:ilvl w:val="0"/>
          <w:numId w:val="41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  <w:b/>
        </w:rPr>
        <w:t xml:space="preserve">RAS / OAS / Raahen perusterveydenhuolto: </w:t>
      </w:r>
    </w:p>
    <w:p w14:paraId="47832708" w14:textId="77777777" w:rsidR="00C97759" w:rsidRPr="00AA6C3B" w:rsidRDefault="00C97759" w:rsidP="00C97759">
      <w:pPr>
        <w:pStyle w:val="Luettelokappale"/>
        <w:numPr>
          <w:ilvl w:val="1"/>
          <w:numId w:val="41"/>
        </w:numPr>
        <w:spacing w:after="160" w:line="259" w:lineRule="auto"/>
        <w:rPr>
          <w:rFonts w:cstheme="minorHAnsi"/>
        </w:rPr>
      </w:pPr>
      <w:proofErr w:type="spellStart"/>
      <w:r w:rsidRPr="00AA6C3B">
        <w:rPr>
          <w:rFonts w:cstheme="minorHAnsi"/>
        </w:rPr>
        <w:t>Body</w:t>
      </w:r>
      <w:proofErr w:type="spellEnd"/>
      <w:r w:rsidRPr="00AA6C3B">
        <w:rPr>
          <w:rFonts w:cstheme="minorHAnsi"/>
        </w:rPr>
        <w:t>/</w:t>
      </w:r>
      <w:proofErr w:type="gramStart"/>
      <w:r w:rsidRPr="00AA6C3B">
        <w:rPr>
          <w:rFonts w:cstheme="minorHAnsi"/>
        </w:rPr>
        <w:t>neuro-MRI -tutkimukset</w:t>
      </w:r>
      <w:proofErr w:type="gramEnd"/>
      <w:r w:rsidRPr="00AA6C3B">
        <w:rPr>
          <w:rFonts w:cstheme="minorHAnsi"/>
        </w:rPr>
        <w:t xml:space="preserve"> sanelevat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ysin</w:t>
      </w:r>
      <w:proofErr w:type="spellEnd"/>
      <w:r w:rsidRPr="00AA6C3B">
        <w:rPr>
          <w:rFonts w:cstheme="minorHAnsi"/>
        </w:rPr>
        <w:t xml:space="preserve"> vartalo- ja neuroradiologit.</w:t>
      </w:r>
    </w:p>
    <w:p w14:paraId="0D7D483C" w14:textId="77777777" w:rsidR="00C97759" w:rsidRPr="00AA6C3B" w:rsidRDefault="00C97759" w:rsidP="00C97759">
      <w:pPr>
        <w:pStyle w:val="Luettelokappale"/>
        <w:numPr>
          <w:ilvl w:val="1"/>
          <w:numId w:val="41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 xml:space="preserve">Muut MRI-tutkimukset: Raahessa etäsaneluvuorossa oleva virkaradiologi, resurssien mukaan muut </w:t>
      </w:r>
      <w:proofErr w:type="spellStart"/>
      <w:r w:rsidRPr="00AA6C3B">
        <w:rPr>
          <w:rFonts w:cstheme="minorHAnsi"/>
        </w:rPr>
        <w:t>O</w:t>
      </w:r>
      <w:r>
        <w:rPr>
          <w:rFonts w:cstheme="minorHAnsi"/>
        </w:rPr>
        <w:t>ys</w:t>
      </w:r>
      <w:r w:rsidRPr="00AA6C3B">
        <w:rPr>
          <w:rFonts w:cstheme="minorHAnsi"/>
        </w:rPr>
        <w:t>in</w:t>
      </w:r>
      <w:proofErr w:type="spellEnd"/>
      <w:r w:rsidRPr="00AA6C3B">
        <w:rPr>
          <w:rFonts w:cstheme="minorHAnsi"/>
        </w:rPr>
        <w:t xml:space="preserve"> radiologit, tai ulkopuolinen konsultti.</w:t>
      </w:r>
    </w:p>
    <w:p w14:paraId="1A48CF9C" w14:textId="77777777" w:rsidR="00C97759" w:rsidRDefault="00C97759" w:rsidP="00C97759">
      <w:pPr>
        <w:pStyle w:val="Luettelokappale"/>
        <w:numPr>
          <w:ilvl w:val="1"/>
          <w:numId w:val="41"/>
        </w:numPr>
        <w:spacing w:after="160" w:line="259" w:lineRule="auto"/>
        <w:rPr>
          <w:rFonts w:cstheme="minorHAnsi"/>
        </w:rPr>
      </w:pPr>
      <w:r w:rsidRPr="00AA6C3B">
        <w:rPr>
          <w:rFonts w:cstheme="minorHAnsi"/>
        </w:rPr>
        <w:t>TT-tutkimukset: Raahessa etäsaneluvuorossa oleva virkaradiologi tai ulkopuolinen konsultti.</w:t>
      </w:r>
    </w:p>
    <w:p w14:paraId="765154C8" w14:textId="77777777" w:rsidR="00C97759" w:rsidRPr="00AA6C3B" w:rsidRDefault="00C97759" w:rsidP="00C97759">
      <w:pPr>
        <w:pStyle w:val="Luettelokappale"/>
        <w:ind w:left="1440"/>
        <w:rPr>
          <w:rFonts w:cstheme="minorHAnsi"/>
        </w:rPr>
      </w:pPr>
    </w:p>
    <w:p w14:paraId="292E76F1" w14:textId="77777777" w:rsidR="00C97759" w:rsidRDefault="00C97759" w:rsidP="00C97759">
      <w:pPr>
        <w:pStyle w:val="Luettelokappale"/>
        <w:numPr>
          <w:ilvl w:val="0"/>
          <w:numId w:val="4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Jos</w:t>
      </w:r>
      <w:r w:rsidRPr="00AA6C3B">
        <w:rPr>
          <w:rFonts w:cstheme="minorHAnsi"/>
        </w:rPr>
        <w:t xml:space="preserve"> ajanvarauspotilaan vastaanottopäivämäärä on tiedossa, se merkit</w:t>
      </w:r>
      <w:r>
        <w:rPr>
          <w:rFonts w:cstheme="minorHAnsi"/>
        </w:rPr>
        <w:t>ään</w:t>
      </w:r>
      <w:r w:rsidRPr="00AA6C3B">
        <w:rPr>
          <w:rFonts w:cstheme="minorHAnsi"/>
        </w:rPr>
        <w:t xml:space="preserve"> huomioi</w:t>
      </w:r>
      <w:r>
        <w:rPr>
          <w:rFonts w:cstheme="minorHAnsi"/>
        </w:rPr>
        <w:t xml:space="preserve">tavaa-kenttään </w:t>
      </w:r>
      <w:proofErr w:type="spellStart"/>
      <w:r>
        <w:rPr>
          <w:rFonts w:cstheme="minorHAnsi"/>
        </w:rPr>
        <w:t>RISissä</w:t>
      </w:r>
      <w:proofErr w:type="spellEnd"/>
      <w:r>
        <w:rPr>
          <w:rFonts w:cstheme="minorHAnsi"/>
        </w:rPr>
        <w:t>.</w:t>
      </w:r>
    </w:p>
    <w:p w14:paraId="7695BFCF" w14:textId="77777777" w:rsidR="00C97759" w:rsidRPr="00AA6C3B" w:rsidRDefault="00C97759" w:rsidP="00C97759">
      <w:pPr>
        <w:pStyle w:val="Luettelokappale"/>
        <w:rPr>
          <w:rFonts w:cstheme="minorHAnsi"/>
        </w:rPr>
      </w:pPr>
    </w:p>
    <w:p w14:paraId="69EC543E" w14:textId="77777777" w:rsidR="00C97759" w:rsidRPr="00C97759" w:rsidRDefault="00C97759" w:rsidP="00C97759">
      <w:pPr>
        <w:pStyle w:val="Otsikko20"/>
        <w:rPr>
          <w:rFonts w:ascii="Trebuchet MS" w:hAnsi="Trebuchet MS"/>
          <w:color w:val="auto"/>
        </w:rPr>
      </w:pPr>
      <w:r w:rsidRPr="00C97759">
        <w:rPr>
          <w:rFonts w:ascii="Trebuchet MS" w:hAnsi="Trebuchet MS"/>
          <w:color w:val="auto"/>
        </w:rPr>
        <w:t xml:space="preserve">Päivystystutkimukset </w:t>
      </w:r>
    </w:p>
    <w:p w14:paraId="41576BA8" w14:textId="77777777" w:rsidR="00C97759" w:rsidRDefault="00C97759" w:rsidP="00C97759">
      <w:pPr>
        <w:rPr>
          <w:rFonts w:cstheme="minorHAnsi"/>
        </w:rPr>
      </w:pPr>
      <w:r w:rsidRPr="00C97759">
        <w:rPr>
          <w:rFonts w:cstheme="minorHAnsi"/>
        </w:rPr>
        <w:t xml:space="preserve">Päivystystutkimukset </w:t>
      </w:r>
      <w:proofErr w:type="gramStart"/>
      <w:r w:rsidRPr="00C97759">
        <w:rPr>
          <w:rFonts w:cstheme="minorHAnsi"/>
        </w:rPr>
        <w:t>sanelee</w:t>
      </w:r>
      <w:proofErr w:type="gramEnd"/>
      <w:r w:rsidRPr="00C97759">
        <w:rPr>
          <w:rFonts w:cstheme="minorHAnsi"/>
        </w:rPr>
        <w:t xml:space="preserve"> ensisijaisesti </w:t>
      </w:r>
    </w:p>
    <w:p w14:paraId="52CFCC1A" w14:textId="0A2B97C0" w:rsidR="00C97759" w:rsidRDefault="00C97759" w:rsidP="00C97759">
      <w:pPr>
        <w:pStyle w:val="Luettelokappale"/>
        <w:numPr>
          <w:ilvl w:val="0"/>
          <w:numId w:val="42"/>
        </w:numPr>
        <w:rPr>
          <w:rFonts w:cstheme="minorHAnsi"/>
        </w:rPr>
      </w:pPr>
      <w:r>
        <w:rPr>
          <w:rFonts w:cstheme="minorHAnsi"/>
          <w:b/>
        </w:rPr>
        <w:t>V</w:t>
      </w:r>
      <w:r w:rsidRPr="00C97759">
        <w:rPr>
          <w:rFonts w:cstheme="minorHAnsi"/>
          <w:b/>
        </w:rPr>
        <w:t>irka-aikana</w:t>
      </w:r>
      <w:r w:rsidRPr="00C97759">
        <w:rPr>
          <w:rFonts w:cstheme="minorHAnsi"/>
        </w:rPr>
        <w:t xml:space="preserve"> etäsaneluvuorossa oleva virkalääkäri tai ulkopuolinen konsultti. </w:t>
      </w:r>
    </w:p>
    <w:p w14:paraId="49737502" w14:textId="77777777" w:rsidR="00C97759" w:rsidRPr="00C97759" w:rsidRDefault="00C97759" w:rsidP="00C97759">
      <w:pPr>
        <w:ind w:left="360"/>
        <w:rPr>
          <w:rFonts w:cstheme="minorHAnsi"/>
        </w:rPr>
      </w:pPr>
    </w:p>
    <w:p w14:paraId="2A68CC08" w14:textId="08D5E6FA" w:rsidR="00C97759" w:rsidRPr="00C97759" w:rsidRDefault="00C97759" w:rsidP="00C97759">
      <w:pPr>
        <w:pStyle w:val="Luettelokappale"/>
        <w:numPr>
          <w:ilvl w:val="0"/>
          <w:numId w:val="42"/>
        </w:numPr>
        <w:rPr>
          <w:rFonts w:cstheme="minorHAnsi"/>
          <w:b/>
        </w:rPr>
      </w:pPr>
      <w:r w:rsidRPr="00C97759">
        <w:rPr>
          <w:rFonts w:cstheme="minorHAnsi"/>
          <w:b/>
        </w:rPr>
        <w:t>Virka-ajan ulkopuolella</w:t>
      </w:r>
      <w:r w:rsidRPr="00C97759">
        <w:rPr>
          <w:rFonts w:cstheme="minorHAnsi"/>
        </w:rPr>
        <w:t xml:space="preserve"> päivystystutkimukset </w:t>
      </w:r>
      <w:proofErr w:type="gramStart"/>
      <w:r w:rsidRPr="00C97759">
        <w:rPr>
          <w:rFonts w:cstheme="minorHAnsi"/>
        </w:rPr>
        <w:t>sanelee</w:t>
      </w:r>
      <w:proofErr w:type="gramEnd"/>
      <w:r w:rsidRPr="00C97759">
        <w:rPr>
          <w:rFonts w:cstheme="minorHAnsi"/>
        </w:rPr>
        <w:t xml:space="preserve"> </w:t>
      </w:r>
      <w:proofErr w:type="spellStart"/>
      <w:r w:rsidRPr="00C97759">
        <w:rPr>
          <w:rFonts w:cstheme="minorHAnsi"/>
        </w:rPr>
        <w:t>Oysin</w:t>
      </w:r>
      <w:proofErr w:type="spellEnd"/>
      <w:r w:rsidRPr="00C97759">
        <w:rPr>
          <w:rFonts w:cstheme="minorHAnsi"/>
        </w:rPr>
        <w:t xml:space="preserve"> päivystävä radiologi. </w:t>
      </w:r>
    </w:p>
    <w:p w14:paraId="11680BE7" w14:textId="77777777" w:rsidR="00C97759" w:rsidRPr="00C97759" w:rsidRDefault="00C97759" w:rsidP="00C97759">
      <w:pPr>
        <w:pStyle w:val="Luettelokappale"/>
        <w:numPr>
          <w:ilvl w:val="1"/>
          <w:numId w:val="41"/>
        </w:numPr>
        <w:spacing w:after="160" w:line="259" w:lineRule="auto"/>
        <w:rPr>
          <w:rFonts w:cstheme="minorHAnsi"/>
          <w:b/>
        </w:rPr>
      </w:pPr>
      <w:r w:rsidRPr="00C97759">
        <w:rPr>
          <w:rFonts w:cstheme="minorHAnsi"/>
        </w:rPr>
        <w:t>Virka-ajan ulkopuolella tehtävistä päivystystutkimuksista soitetaan päivystävälle radiologille tutkimuksen jälkeen, koska tutkimukset saattavat jäädä huomaamatta päivystyslistalta.</w:t>
      </w:r>
    </w:p>
    <w:p w14:paraId="5F9D4AD9" w14:textId="77777777" w:rsidR="00C97759" w:rsidRPr="00AA6C3B" w:rsidRDefault="00C97759" w:rsidP="00C97759"/>
    <w:p w14:paraId="79E6CBD7" w14:textId="3C6A291E" w:rsidR="00AA2438" w:rsidRPr="00FA7A6E" w:rsidRDefault="00AA2438" w:rsidP="00FA7A6E"/>
    <w:sectPr w:rsidR="00AA2438" w:rsidRPr="00FA7A6E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3ECEF972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35B43A4" w:rsidR="009D2375" w:rsidRPr="00BD1530" w:rsidRDefault="00F31040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D4C21" wp14:editId="51F5BACE">
              <wp:simplePos x="0" y="0"/>
              <wp:positionH relativeFrom="column">
                <wp:posOffset>3788300</wp:posOffset>
              </wp:positionH>
              <wp:positionV relativeFrom="paragraph">
                <wp:posOffset>-476775</wp:posOffset>
              </wp:positionV>
              <wp:extent cx="1574165" cy="213968"/>
              <wp:effectExtent l="0" t="0" r="6985" b="0"/>
              <wp:wrapNone/>
              <wp:docPr id="31375003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2139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3DDA59" w14:textId="6CE8D9A9" w:rsidR="00F31040" w:rsidRPr="00F31040" w:rsidRDefault="00F3104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Hyväksyjä: 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D4C2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98.3pt;margin-top:-37.55pt;width:123.9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" fillcolor="#fffefe [3201]" stroked="f" strokeweight=".5pt">
              <v:textbox>
                <w:txbxContent>
                  <w:p w14:paraId="363DDA59" w14:textId="6CE8D9A9" w:rsidR="00F31040" w:rsidRPr="00F31040" w:rsidRDefault="00F310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Hyväksyjä: 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5EE23" wp14:editId="1C858B29">
              <wp:simplePos x="0" y="0"/>
              <wp:positionH relativeFrom="column">
                <wp:posOffset>43235</wp:posOffset>
              </wp:positionH>
              <wp:positionV relativeFrom="paragraph">
                <wp:posOffset>-460871</wp:posOffset>
              </wp:positionV>
              <wp:extent cx="1574165" cy="222278"/>
              <wp:effectExtent l="0" t="0" r="6985" b="6350"/>
              <wp:wrapNone/>
              <wp:docPr id="1777978084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2222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DD7BF8" w14:textId="11516D54" w:rsidR="00F31040" w:rsidRPr="00F31040" w:rsidRDefault="00F3104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Laatija: Lindgren Ilkka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A5EE23" id="_x0000_s1027" type="#_x0000_t202" style="position:absolute;margin-left:3.4pt;margin-top:-36.3pt;width:123.95pt;height: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" fillcolor="#fffefe [3201]" stroked="f" strokeweight=".5pt">
              <v:textbox>
                <w:txbxContent>
                  <w:p w14:paraId="53DD7BF8" w14:textId="11516D54" w:rsidR="00F31040" w:rsidRPr="00F31040" w:rsidRDefault="00F310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Laatija: Lindgren Ilkka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7759">
          <w:rPr>
            <w:sz w:val="16"/>
            <w:szCs w:val="16"/>
          </w:rPr>
          <w:t xml:space="preserve">Raahen sairaalan leiketutkimusten kuvausohjeiden anto- ja saneluvastuut </w:t>
        </w:r>
        <w:proofErr w:type="spellStart"/>
        <w:r w:rsidR="00C97759">
          <w:rPr>
            <w:sz w:val="16"/>
            <w:szCs w:val="16"/>
          </w:rPr>
          <w:t>kuv</w:t>
        </w:r>
        <w:proofErr w:type="spellEnd"/>
        <w:r w:rsidR="00C97759"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0904CD3" w:rsidR="00BD1530" w:rsidRPr="004E7FC1" w:rsidRDefault="00890307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87CE253" w:rsidR="000631E7" w:rsidRPr="004E7FC1" w:rsidRDefault="00A32A92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8.1.2025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320C58"/>
    <w:multiLevelType w:val="hybridMultilevel"/>
    <w:tmpl w:val="83943A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2" w15:restartNumberingAfterBreak="0">
    <w:nsid w:val="3D0F372A"/>
    <w:multiLevelType w:val="hybridMultilevel"/>
    <w:tmpl w:val="1D548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52E4163"/>
    <w:multiLevelType w:val="hybridMultilevel"/>
    <w:tmpl w:val="57A864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7D6B4A"/>
    <w:multiLevelType w:val="hybridMultilevel"/>
    <w:tmpl w:val="77CA1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7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1"/>
  </w:num>
  <w:num w:numId="3" w16cid:durableId="1214081591">
    <w:abstractNumId w:val="2"/>
  </w:num>
  <w:num w:numId="4" w16cid:durableId="334958258">
    <w:abstractNumId w:val="36"/>
  </w:num>
  <w:num w:numId="5" w16cid:durableId="1641032995">
    <w:abstractNumId w:val="1"/>
  </w:num>
  <w:num w:numId="6" w16cid:durableId="2063944667">
    <w:abstractNumId w:val="16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5"/>
  </w:num>
  <w:num w:numId="11" w16cid:durableId="841121598">
    <w:abstractNumId w:val="32"/>
  </w:num>
  <w:num w:numId="12" w16cid:durableId="225991095">
    <w:abstractNumId w:val="17"/>
  </w:num>
  <w:num w:numId="13" w16cid:durableId="70978191">
    <w:abstractNumId w:val="11"/>
  </w:num>
  <w:num w:numId="14" w16cid:durableId="240528770">
    <w:abstractNumId w:val="23"/>
  </w:num>
  <w:num w:numId="15" w16cid:durableId="452208856">
    <w:abstractNumId w:val="29"/>
  </w:num>
  <w:num w:numId="16" w16cid:durableId="1796949018">
    <w:abstractNumId w:val="12"/>
  </w:num>
  <w:num w:numId="17" w16cid:durableId="627246728">
    <w:abstractNumId w:val="9"/>
  </w:num>
  <w:num w:numId="18" w16cid:durableId="1203321292">
    <w:abstractNumId w:val="19"/>
  </w:num>
  <w:num w:numId="19" w16cid:durableId="1011643616">
    <w:abstractNumId w:val="7"/>
  </w:num>
  <w:num w:numId="20" w16cid:durableId="1029909760">
    <w:abstractNumId w:val="10"/>
  </w:num>
  <w:num w:numId="21" w16cid:durableId="1777169694">
    <w:abstractNumId w:val="38"/>
  </w:num>
  <w:num w:numId="22" w16cid:durableId="1710106382">
    <w:abstractNumId w:val="34"/>
  </w:num>
  <w:num w:numId="23" w16cid:durableId="393432738">
    <w:abstractNumId w:val="39"/>
  </w:num>
  <w:num w:numId="24" w16cid:durableId="931938344">
    <w:abstractNumId w:val="31"/>
  </w:num>
  <w:num w:numId="25" w16cid:durableId="1862552947">
    <w:abstractNumId w:val="24"/>
  </w:num>
  <w:num w:numId="26" w16cid:durableId="577057329">
    <w:abstractNumId w:val="26"/>
  </w:num>
  <w:num w:numId="27" w16cid:durableId="1173179222">
    <w:abstractNumId w:val="18"/>
  </w:num>
  <w:num w:numId="28" w16cid:durableId="101192354">
    <w:abstractNumId w:val="8"/>
  </w:num>
  <w:num w:numId="29" w16cid:durableId="1223055147">
    <w:abstractNumId w:val="33"/>
  </w:num>
  <w:num w:numId="30" w16cid:durableId="114176943">
    <w:abstractNumId w:val="37"/>
  </w:num>
  <w:num w:numId="31" w16cid:durableId="292684988">
    <w:abstractNumId w:val="6"/>
  </w:num>
  <w:num w:numId="32" w16cid:durableId="151139288">
    <w:abstractNumId w:val="14"/>
  </w:num>
  <w:num w:numId="33" w16cid:durableId="914783158">
    <w:abstractNumId w:val="20"/>
  </w:num>
  <w:num w:numId="34" w16cid:durableId="477502277">
    <w:abstractNumId w:val="35"/>
  </w:num>
  <w:num w:numId="35" w16cid:durableId="965619219">
    <w:abstractNumId w:val="0"/>
  </w:num>
  <w:num w:numId="36" w16cid:durableId="1228420607">
    <w:abstractNumId w:val="4"/>
  </w:num>
  <w:num w:numId="37" w16cid:durableId="146477802">
    <w:abstractNumId w:val="15"/>
  </w:num>
  <w:num w:numId="38" w16cid:durableId="1262762631">
    <w:abstractNumId w:val="30"/>
  </w:num>
  <w:num w:numId="39" w16cid:durableId="1129782749">
    <w:abstractNumId w:val="28"/>
  </w:num>
  <w:num w:numId="40" w16cid:durableId="763184161">
    <w:abstractNumId w:val="13"/>
  </w:num>
  <w:num w:numId="41" w16cid:durableId="2035115174">
    <w:abstractNumId w:val="25"/>
  </w:num>
  <w:num w:numId="42" w16cid:durableId="198591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06175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1B4C"/>
    <w:rsid w:val="004B08C1"/>
    <w:rsid w:val="004C17CF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743D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07AE3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0307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2A92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66C5F"/>
    <w:rsid w:val="00C77201"/>
    <w:rsid w:val="00C8177B"/>
    <w:rsid w:val="00C91074"/>
    <w:rsid w:val="00C97759"/>
    <w:rsid w:val="00CC64C2"/>
    <w:rsid w:val="00CE115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60D1"/>
    <w:rsid w:val="00F31040"/>
    <w:rsid w:val="00F53A45"/>
    <w:rsid w:val="00F828F0"/>
    <w:rsid w:val="00F9094E"/>
    <w:rsid w:val="00F96B8E"/>
    <w:rsid w:val="00FA1549"/>
    <w:rsid w:val="00FA7A6E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998</Value>
      <Value>44</Value>
      <Value>42</Value>
      <Value>41</Value>
      <Value>617</Value>
      <Value>1313</Value>
      <Value>2145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i:0#.w|oysnet\lindgril</DisplayName>
        <AccountId>5616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MUAVRSSTWASF-628417917-565</_dlc_DocId>
    <_dlc_DocIdUrl xmlns="d3e50268-7799-48af-83c3-9a9b063078bc">
      <Url>https://internet.oysnet.ppshp.fi/dokumentit/_layouts/15/DocIdRedir.aspx?ID=MUAVRSSTWASF-628417917-565</Url>
      <Description>MUAVRSSTWASF-628417917-565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A810D-EB20-403E-97C7-1DD3BEB1FF7F}"/>
</file>

<file path=customXml/itemProps4.xml><?xml version="1.0" encoding="utf-8"?>
<ds:datastoreItem xmlns:ds="http://schemas.openxmlformats.org/officeDocument/2006/customXml" ds:itemID="{9E63D2A3-041A-4583-A8A4-FC19CB9B58E3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F7BB5C-8017-494E-884F-C2F74D00E2E9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266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Pohjois-Pohjanmaan kuvantamisen röntgentoiminnan säteilyn käytön turvallisuusarvio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sairaalan leiketutkimusten kuvausohjeiden anto- ja saneluvastuut kuv men</dc:title>
  <dc:subject/>
  <dc:creator/>
  <cp:keywords/>
  <dc:description/>
  <cp:lastModifiedBy/>
  <cp:revision>1</cp:revision>
  <dcterms:created xsi:type="dcterms:W3CDTF">2025-01-30T11:34:00Z</dcterms:created>
  <dcterms:modified xsi:type="dcterms:W3CDTF">2025-01-30T11:37:00Z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998;#Kuvantamisen toteutuksen ohjeet|7209a625-a486-4aeb-8d8e-ea366688595d</vt:lpwstr>
  </property>
  <property fmtid="{D5CDD505-2E9C-101B-9397-08002B2CF9AE}" pid="14" name="TaxKeyword">
    <vt:lpwstr/>
  </property>
  <property fmtid="{D5CDD505-2E9C-101B-9397-08002B2CF9AE}" pid="15" name="Order">
    <vt:r8>967800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_dlc_DocIdItemGuid">
    <vt:lpwstr>30595e27-6632-482c-a7f7-8eb0e4206672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/>
  </property>
  <property fmtid="{D5CDD505-2E9C-101B-9397-08002B2CF9AE}" pid="22" name="Kriisiviestintä">
    <vt:lpwstr/>
  </property>
  <property fmtid="{D5CDD505-2E9C-101B-9397-08002B2CF9AE}" pid="23" name="Toiminnanohjauskäsikirja">
    <vt:lpwstr>2145;#5.8.4 Tutkimusohjeet|2d8155d7-dea6-4b8d-8e6f-63e1e94b02b6</vt:lpwstr>
  </property>
  <property fmtid="{D5CDD505-2E9C-101B-9397-08002B2CF9AE}" pid="24" name="Kuvantamisen ohjeen tutkimusryhmät (sisältötyypin metatieto)">
    <vt:lpwstr>617;#Yleinen kuvantamisen ohje|e2b7b206-d2e3-4a37-82ab-5214084ee8de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SharedWithUsers">
    <vt:lpwstr/>
  </property>
  <property fmtid="{D5CDD505-2E9C-101B-9397-08002B2CF9AE}" pid="31" name="Kohdeorganisaatio">
    <vt:lpwstr>41;#Kuvantaminen|13fd9652-4cc4-4c00-9faf-49cd9c600ecb</vt:lpwstr>
  </property>
  <property fmtid="{D5CDD505-2E9C-101B-9397-08002B2CF9AE}" pid="33" name="TaxKeywordTaxHTField">
    <vt:lpwstr/>
  </property>
</Properties>
</file>